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30441D83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113037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>
        <w:rPr>
          <w:noProof/>
        </w:rPr>
        <w:drawing>
          <wp:inline distT="0" distB="0" distL="0" distR="0" wp14:anchorId="0D38DDCC" wp14:editId="4E209AC3">
            <wp:extent cx="2819400" cy="1619250"/>
            <wp:effectExtent l="0" t="0" r="0" b="0"/>
            <wp:docPr id="1454193255" name="Obrázek 1" descr="Čtení pro seniory a pohádky pro děti - Oficiální stránka obce Horomě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tení pro seniory a pohádky pro děti - Oficiální stránka obce Horoměř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113037">
        <w:rPr>
          <w:noProof/>
        </w:rPr>
        <w:drawing>
          <wp:inline distT="0" distB="0" distL="0" distR="0" wp14:anchorId="2854BF40" wp14:editId="7E1155EC">
            <wp:extent cx="2466975" cy="1847850"/>
            <wp:effectExtent l="0" t="0" r="9525" b="0"/>
            <wp:docPr id="318719009" name="Obrázek 2" descr="Nová Paka - náměstí T. G.… - Náměstí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- náměstí T. G.… - Náměstí | Turisti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4C7B8DF2" w:rsidR="00C41FFC" w:rsidRPr="007214A6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56"/>
          <w:szCs w:val="56"/>
        </w:rPr>
      </w:pPr>
      <w:r w:rsidRPr="007214A6">
        <w:rPr>
          <w:rFonts w:ascii="Book Antiqua" w:hAnsi="Book Antiqua"/>
          <w:b/>
          <w:color w:val="76B531"/>
          <w:sz w:val="56"/>
          <w:szCs w:val="56"/>
        </w:rPr>
        <w:t>P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rogram aktivit na</w:t>
      </w:r>
      <w:r w:rsidR="00737AF3" w:rsidRPr="007214A6">
        <w:rPr>
          <w:rFonts w:ascii="Book Antiqua" w:hAnsi="Book Antiqua"/>
          <w:b/>
          <w:color w:val="76B531"/>
          <w:sz w:val="56"/>
          <w:szCs w:val="56"/>
        </w:rPr>
        <w:t xml:space="preserve"> </w:t>
      </w:r>
      <w:r w:rsidR="007214A6" w:rsidRPr="007214A6">
        <w:rPr>
          <w:rFonts w:ascii="Book Antiqua" w:hAnsi="Book Antiqua"/>
          <w:b/>
          <w:color w:val="76B531"/>
          <w:sz w:val="56"/>
          <w:szCs w:val="56"/>
        </w:rPr>
        <w:t>3</w:t>
      </w:r>
      <w:r w:rsidR="00444D56">
        <w:rPr>
          <w:rFonts w:ascii="Book Antiqua" w:hAnsi="Book Antiqua"/>
          <w:b/>
          <w:color w:val="76B531"/>
          <w:sz w:val="56"/>
          <w:szCs w:val="56"/>
        </w:rPr>
        <w:t>2</w:t>
      </w:r>
      <w:r w:rsidR="00F93489" w:rsidRPr="007214A6">
        <w:rPr>
          <w:rFonts w:ascii="Book Antiqua" w:hAnsi="Book Antiqua"/>
          <w:b/>
          <w:color w:val="76B531"/>
          <w:sz w:val="56"/>
          <w:szCs w:val="56"/>
        </w:rPr>
        <w:t xml:space="preserve">. 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týden</w:t>
      </w:r>
    </w:p>
    <w:p w14:paraId="5DD21096" w14:textId="2EE08FDE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113037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44D56">
        <w:rPr>
          <w:rFonts w:ascii="Book Antiqua" w:hAnsi="Book Antiqua"/>
          <w:color w:val="70AD47" w:themeColor="accent6"/>
          <w:sz w:val="32"/>
          <w:szCs w:val="32"/>
        </w:rPr>
        <w:t>Kristián, Osvald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68C117E6" w:rsidR="00363403" w:rsidRDefault="007A42A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70BEC803" w:rsidR="00E16F67" w:rsidRDefault="00444D56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FF1184F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6.8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11303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44D56">
        <w:rPr>
          <w:rFonts w:ascii="Book Antiqua" w:hAnsi="Book Antiqua"/>
          <w:color w:val="70AD47" w:themeColor="accent6"/>
          <w:sz w:val="32"/>
          <w:szCs w:val="32"/>
        </w:rPr>
        <w:t>Oldřiška, Ulrika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3E87547D" w:rsidR="0039278D" w:rsidRPr="00444D56" w:rsidRDefault="00444D56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 w:rsidRPr="00444D56"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01829219" w:rsidR="00A775A0" w:rsidRDefault="00444D56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6B66267E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8.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A42AC">
        <w:rPr>
          <w:rFonts w:ascii="Book Antiqua" w:hAnsi="Book Antiqua"/>
          <w:color w:val="92D050"/>
          <w:sz w:val="36"/>
          <w:szCs w:val="36"/>
        </w:rPr>
        <w:t xml:space="preserve">   </w:t>
      </w:r>
      <w:r w:rsidR="00113037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444D56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44D56">
        <w:rPr>
          <w:rFonts w:ascii="Book Antiqua" w:hAnsi="Book Antiqua"/>
          <w:color w:val="70AD47" w:themeColor="accent6"/>
          <w:sz w:val="32"/>
          <w:szCs w:val="32"/>
        </w:rPr>
        <w:t>Lada, Kajetán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23B5A0D1" w:rsidR="00FB4D86" w:rsidRDefault="00113037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9E739DC" w14:textId="4FFBF486" w:rsidR="00444D56" w:rsidRDefault="00444D56" w:rsidP="00444D5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</w:t>
      </w:r>
      <w:r>
        <w:rPr>
          <w:rFonts w:ascii="Book Antiqua" w:hAnsi="Book Antiqua"/>
          <w:sz w:val="28"/>
          <w:szCs w:val="32"/>
        </w:rPr>
        <w:t>ndividuální RHB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6EC6F935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7A42AC">
        <w:rPr>
          <w:color w:val="92D050"/>
          <w:sz w:val="52"/>
          <w:szCs w:val="64"/>
        </w:rPr>
        <w:t xml:space="preserve">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44D56">
        <w:rPr>
          <w:rFonts w:ascii="Book Antiqua" w:hAnsi="Book Antiqua"/>
          <w:color w:val="70AD47" w:themeColor="accent6"/>
          <w:sz w:val="32"/>
          <w:szCs w:val="32"/>
        </w:rPr>
        <w:t>Soběslav, Virginie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21DADC2E" w:rsidR="00A775A0" w:rsidRDefault="00444D56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56F0E49C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130359EE" w14:textId="76FC8135" w:rsidR="007214A6" w:rsidRPr="007A542E" w:rsidRDefault="00015856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  <w:r w:rsidR="00444D56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444D56">
        <w:rPr>
          <w:rFonts w:ascii="Book Antiqua" w:hAnsi="Book Antiqua"/>
          <w:color w:val="70AD47" w:themeColor="accent6"/>
          <w:sz w:val="32"/>
          <w:szCs w:val="32"/>
        </w:rPr>
        <w:t>Roman, Romeo</w:t>
      </w:r>
    </w:p>
    <w:p w14:paraId="119B6F66" w14:textId="77777777" w:rsidR="00113037" w:rsidRDefault="00113037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CFAF23B" w14:textId="4C7ECD57" w:rsidR="00113037" w:rsidRPr="00113037" w:rsidRDefault="00444D56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113037" w:rsidRPr="00113037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0E0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2024-07-26T07:08:00Z</cp:lastPrinted>
  <dcterms:created xsi:type="dcterms:W3CDTF">2024-08-02T08:00:00Z</dcterms:created>
  <dcterms:modified xsi:type="dcterms:W3CDTF">2024-08-02T08:09:00Z</dcterms:modified>
</cp:coreProperties>
</file>